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C42570" w14:textId="77777777" w:rsidR="00D57812" w:rsidRDefault="00D57812"/>
    <w:p w14:paraId="7D393F5A" w14:textId="38003560" w:rsidR="00641C07" w:rsidRDefault="00641C07" w:rsidP="00641C07">
      <w:pPr>
        <w:pStyle w:val="NormalnyWeb"/>
        <w:spacing w:after="0" w:line="480" w:lineRule="auto"/>
        <w:jc w:val="center"/>
      </w:pPr>
      <w:r>
        <w:rPr>
          <w:b/>
          <w:bCs/>
          <w:sz w:val="32"/>
          <w:szCs w:val="32"/>
          <w:u w:val="single"/>
        </w:rPr>
        <w:t>Kalendarz wyborczy - wybory ławników 20</w:t>
      </w:r>
      <w:r>
        <w:rPr>
          <w:b/>
          <w:bCs/>
          <w:sz w:val="32"/>
          <w:szCs w:val="32"/>
          <w:u w:val="single"/>
        </w:rPr>
        <w:t>23</w:t>
      </w:r>
      <w:r>
        <w:rPr>
          <w:b/>
          <w:bCs/>
          <w:sz w:val="32"/>
          <w:szCs w:val="32"/>
          <w:u w:val="single"/>
        </w:rPr>
        <w:t xml:space="preserve"> r.</w:t>
      </w:r>
    </w:p>
    <w:p w14:paraId="184065E5" w14:textId="65FEBE56" w:rsidR="00641C07" w:rsidRDefault="00641C07" w:rsidP="00641C07">
      <w:pPr>
        <w:pStyle w:val="NormalnyWeb"/>
        <w:spacing w:after="0" w:line="480" w:lineRule="auto"/>
      </w:pPr>
      <w:r>
        <w:rPr>
          <w:sz w:val="32"/>
          <w:szCs w:val="32"/>
        </w:rPr>
        <w:br/>
      </w:r>
      <w:r>
        <w:t>- do dnia 3</w:t>
      </w:r>
      <w:r>
        <w:t>0</w:t>
      </w:r>
      <w:r>
        <w:t xml:space="preserve"> maja 20</w:t>
      </w:r>
      <w:r>
        <w:t>23</w:t>
      </w:r>
      <w:r>
        <w:t xml:space="preserve"> roku – prezes sądu okręgowego podaje informację właściwym radom gmin o liczbie wybieranych ławników </w:t>
      </w:r>
      <w:r>
        <w:rPr>
          <w:rStyle w:val="markedcontent"/>
        </w:rPr>
        <w:t>poszczególnym radom gmin najpóźniej na trzydzieści dni przed upływem terminu</w:t>
      </w:r>
      <w:r>
        <w:rPr>
          <w:rStyle w:val="markedcontent"/>
        </w:rPr>
        <w:t xml:space="preserve"> zgłaszania kandydatów (</w:t>
      </w:r>
      <w:r>
        <w:t xml:space="preserve">art. 161 § 2 </w:t>
      </w:r>
      <w:proofErr w:type="spellStart"/>
      <w:r>
        <w:t>usp</w:t>
      </w:r>
      <w:proofErr w:type="spellEnd"/>
      <w:r>
        <w:t>)</w:t>
      </w:r>
      <w:r>
        <w:br/>
        <w:t>- do dnia 30 czerwca 20</w:t>
      </w:r>
      <w:r>
        <w:t xml:space="preserve">23 </w:t>
      </w:r>
      <w:r>
        <w:t xml:space="preserve">roku – uprawnione podmioty mogą zgłaszać radom gmin kandydatów na ławników (art. 162 § 1 </w:t>
      </w:r>
      <w:proofErr w:type="spellStart"/>
      <w:r>
        <w:t>usp</w:t>
      </w:r>
      <w:proofErr w:type="spellEnd"/>
      <w:r>
        <w:t>)</w:t>
      </w:r>
      <w:r>
        <w:br/>
        <w:t>- najpóźniej w październiku 20</w:t>
      </w:r>
      <w:r>
        <w:t>23</w:t>
      </w:r>
      <w:r>
        <w:t xml:space="preserve"> roku – rady gmin dokonują wyboru ławników (art. 163 § 1 </w:t>
      </w:r>
      <w:proofErr w:type="spellStart"/>
      <w:r>
        <w:t>usp</w:t>
      </w:r>
      <w:proofErr w:type="spellEnd"/>
      <w:r>
        <w:t>)</w:t>
      </w:r>
      <w:r>
        <w:br/>
        <w:t>- do dnia 31 października 20</w:t>
      </w:r>
      <w:r>
        <w:t>23</w:t>
      </w:r>
      <w:r>
        <w:t xml:space="preserve"> roku – rady gmin przesyłają do prezesów właściwych sądów listy wybranych ławników wraz z dokumentami – kartami zgłoszenia (art. 164 § 1 </w:t>
      </w:r>
      <w:proofErr w:type="spellStart"/>
      <w:r>
        <w:t>usp</w:t>
      </w:r>
      <w:proofErr w:type="spellEnd"/>
      <w:r>
        <w:t>)</w:t>
      </w:r>
    </w:p>
    <w:p w14:paraId="2D2902A6" w14:textId="77777777" w:rsidR="00641C07" w:rsidRDefault="00641C07"/>
    <w:sectPr w:rsidR="0064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1C07"/>
    <w:rsid w:val="00641C07"/>
    <w:rsid w:val="00D578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664BB6"/>
  <w15:chartTrackingRefBased/>
  <w15:docId w15:val="{AF03BD8C-20FD-4245-8D20-CCDA755C8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641C07"/>
    <w:pPr>
      <w:spacing w:before="100" w:beforeAutospacing="1" w:after="119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customStyle="1" w:styleId="markedcontent">
    <w:name w:val="markedcontent"/>
    <w:basedOn w:val="Domylnaczcionkaakapitu"/>
    <w:rsid w:val="00641C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003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96</Words>
  <Characters>579</Characters>
  <Application>Microsoft Office Word</Application>
  <DocSecurity>0</DocSecurity>
  <Lines>4</Lines>
  <Paragraphs>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Okraszewska</dc:creator>
  <cp:keywords/>
  <dc:description/>
  <cp:lastModifiedBy>Maria Okraszewska</cp:lastModifiedBy>
  <cp:revision>1</cp:revision>
  <dcterms:created xsi:type="dcterms:W3CDTF">2023-06-01T08:56:00Z</dcterms:created>
  <dcterms:modified xsi:type="dcterms:W3CDTF">2023-06-01T09:00:00Z</dcterms:modified>
</cp:coreProperties>
</file>